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8BC" w:rsidRDefault="00696F0A">
      <w:pPr>
        <w:widowControl/>
        <w:jc w:val="center"/>
        <w:rPr>
          <w:rFonts w:asciiTheme="minorEastAsia" w:eastAsiaTheme="minorEastAsia" w:hAnsiTheme="minorEastAsia" w:cs="함초롬돋움"/>
          <w:b/>
          <w:color w:val="000000"/>
          <w:sz w:val="24"/>
        </w:rPr>
      </w:pPr>
      <w:r w:rsidRPr="00696F0A">
        <w:rPr>
          <w:rFonts w:asciiTheme="minorEastAsia" w:eastAsiaTheme="minorEastAsia" w:hAnsiTheme="minorEastAsia" w:cs="함초롬돋움"/>
          <w:b/>
          <w:color w:val="000000"/>
          <w:sz w:val="24"/>
        </w:rPr>
        <w:t>2024-1</w:t>
      </w:r>
      <w:r w:rsidR="00742C51" w:rsidRPr="00696F0A">
        <w:rPr>
          <w:rFonts w:asciiTheme="minorEastAsia" w:eastAsiaTheme="minorEastAsia" w:hAnsiTheme="minorEastAsia" w:cs="함초롬돋움"/>
          <w:b/>
          <w:color w:val="000000"/>
          <w:sz w:val="24"/>
        </w:rPr>
        <w:t>학기</w:t>
      </w:r>
    </w:p>
    <w:p w:rsidR="00B07CCB" w:rsidRPr="00696F0A" w:rsidRDefault="00742C51">
      <w:pPr>
        <w:widowControl/>
        <w:jc w:val="center"/>
        <w:rPr>
          <w:rFonts w:asciiTheme="minorEastAsia" w:eastAsiaTheme="minorEastAsia" w:hAnsiTheme="minorEastAsia" w:cs="굴림"/>
          <w:sz w:val="24"/>
        </w:rPr>
      </w:pPr>
      <w:r w:rsidRPr="00696F0A">
        <w:rPr>
          <w:rFonts w:asciiTheme="minorEastAsia" w:eastAsiaTheme="minorEastAsia" w:hAnsiTheme="minorEastAsia" w:cs="함초롬돋움"/>
          <w:b/>
          <w:color w:val="000000"/>
          <w:sz w:val="24"/>
        </w:rPr>
        <w:t xml:space="preserve">한동글로벌학교 </w:t>
      </w:r>
      <w:proofErr w:type="spellStart"/>
      <w:r w:rsidRPr="00696F0A">
        <w:rPr>
          <w:rFonts w:asciiTheme="minorEastAsia" w:eastAsiaTheme="minorEastAsia" w:hAnsiTheme="minorEastAsia" w:cs="함초롬돋움"/>
          <w:b/>
          <w:color w:val="000000"/>
          <w:sz w:val="24"/>
        </w:rPr>
        <w:t>초등과정</w:t>
      </w:r>
      <w:proofErr w:type="spellEnd"/>
      <w:r w:rsidRPr="00696F0A">
        <w:rPr>
          <w:rFonts w:asciiTheme="minorEastAsia" w:eastAsiaTheme="minorEastAsia" w:hAnsiTheme="minorEastAsia" w:cs="함초롬돋움"/>
          <w:b/>
          <w:color w:val="000000"/>
          <w:sz w:val="24"/>
        </w:rPr>
        <w:t xml:space="preserve"> 편입학 전형 공고</w:t>
      </w:r>
    </w:p>
    <w:p w:rsidR="00B07CCB" w:rsidRPr="00696F0A" w:rsidRDefault="00B07CCB">
      <w:pPr>
        <w:spacing w:after="240"/>
        <w:rPr>
          <w:rFonts w:asciiTheme="minorEastAsia" w:eastAsiaTheme="minorEastAsia" w:hAnsiTheme="minorEastAsia"/>
        </w:rPr>
      </w:pP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학력인정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초ㆍ중ㆍ고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통합 대안학교인 한동글로벌학교에서 아래와 같이 </w:t>
      </w:r>
      <w:r w:rsidR="00696F0A"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2024-1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학기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초등과정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편입학 전형을 공고합니다.</w:t>
      </w:r>
    </w:p>
    <w:p w:rsidR="00B07CCB" w:rsidRPr="00F268BC" w:rsidRDefault="00B07CCB" w:rsidP="00F268BC">
      <w:pPr>
        <w:rPr>
          <w:rFonts w:asciiTheme="minorEastAsia" w:eastAsiaTheme="minorEastAsia" w:hAnsiTheme="minorEastAsia"/>
          <w:sz w:val="21"/>
          <w:szCs w:val="21"/>
        </w:rPr>
      </w:pP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1. 모집정원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 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ind w:firstLine="1164"/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6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학년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1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명 </w:t>
      </w:r>
    </w:p>
    <w:p w:rsidR="00B07CCB" w:rsidRPr="00F268BC" w:rsidRDefault="00B07CCB" w:rsidP="00F268BC">
      <w:pPr>
        <w:rPr>
          <w:rFonts w:asciiTheme="minorEastAsia" w:eastAsiaTheme="minorEastAsia" w:hAnsiTheme="minorEastAsia"/>
          <w:sz w:val="21"/>
          <w:szCs w:val="21"/>
        </w:rPr>
      </w:pP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2. 지원자격</w:t>
      </w: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가. 부모와 학생이 정통 개신교 기독교인이고 본교의 신앙교육에 동의하는 자</w:t>
      </w: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나  연령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: 20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12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.01.01~20</w:t>
      </w:r>
      <w:r w:rsidR="00696F0A"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12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.12.31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bookmarkStart w:id="0" w:name="_heading=h.gjdgxs" w:colFirst="0" w:colLast="0"/>
      <w:bookmarkEnd w:id="0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다. 입학 후 부모 중 한 명 이상과 거주하며 통학이 가능한 자</w:t>
      </w:r>
    </w:p>
    <w:p w:rsidR="00B07CCB" w:rsidRPr="00F268BC" w:rsidRDefault="00742C51" w:rsidP="00F268BC">
      <w:pPr>
        <w:jc w:val="both"/>
        <w:rPr>
          <w:rFonts w:asciiTheme="minorEastAsia" w:eastAsiaTheme="minorEastAsia" w:hAnsiTheme="minorEastAsia" w:cs="바탕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라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.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정신적ㆍ신체적으로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본교에서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학업활동을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충분히 수행할 수 있는 자</w:t>
      </w: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3. </w:t>
      </w:r>
      <w:proofErr w:type="spellStart"/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전형일정</w:t>
      </w:r>
      <w:proofErr w:type="spellEnd"/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가.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지원서류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접수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2023. 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11.1(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수)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9:00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부터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2023. 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11.8(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수)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11:00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까지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나.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전형일정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및 합격자 발표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1) 서류심사 합격자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발표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2023.11.10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(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금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) 1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6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:00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2) 면접 및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평가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2023.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11.25(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토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) 10:00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부터 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3) 학부모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면접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202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3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. </w:t>
      </w:r>
      <w:r w:rsidR="00696F0A"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11.24(</w:t>
      </w:r>
      <w:r w:rsidR="00696F0A" w:rsidRPr="00F268BC">
        <w:rPr>
          <w:rFonts w:asciiTheme="minorEastAsia" w:eastAsiaTheme="minorEastAsia" w:hAnsiTheme="minorEastAsia" w:cs="함초롬돋움" w:hint="eastAsia"/>
          <w:color w:val="000000"/>
          <w:sz w:val="21"/>
          <w:szCs w:val="21"/>
        </w:rPr>
        <w:t>금)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서류 합격자 발표 시 부모 면접 일정 공지 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다. 합격자 발표 및 등록 일정 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1)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일시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2023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.12.01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(금) 14:00</w:t>
      </w:r>
    </w:p>
    <w:p w:rsidR="00B07CCB" w:rsidRPr="00F268BC" w:rsidRDefault="00742C51" w:rsidP="00F268BC">
      <w:pPr>
        <w:tabs>
          <w:tab w:val="clear" w:pos="10772"/>
          <w:tab w:val="left" w:pos="8850"/>
        </w:tabs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2) 방법 : 본교 Website(https://his.sc.kr/category/admission-notice-board/)</w:t>
      </w:r>
      <w:r w:rsid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ab/>
      </w:r>
      <w:bookmarkStart w:id="1" w:name="_GoBack"/>
      <w:bookmarkEnd w:id="1"/>
    </w:p>
    <w:p w:rsidR="00B07CCB" w:rsidRPr="00F268BC" w:rsidRDefault="00742C51" w:rsidP="00F268BC">
      <w:pPr>
        <w:rPr>
          <w:rFonts w:asciiTheme="minorEastAsia" w:eastAsiaTheme="minorEastAsia" w:hAnsiTheme="minorEastAsia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3) 합격자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등록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합격자 발표일로부터 5일 이내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(입학금, 1학기 수업료 납부)</w:t>
      </w:r>
    </w:p>
    <w:p w:rsidR="00B07CCB" w:rsidRPr="00F268BC" w:rsidRDefault="00B07CCB" w:rsidP="00F268BC">
      <w:pPr>
        <w:rPr>
          <w:rFonts w:asciiTheme="minorEastAsia" w:eastAsiaTheme="minorEastAsia" w:hAnsiTheme="minorEastAsia"/>
          <w:sz w:val="21"/>
          <w:szCs w:val="21"/>
        </w:rPr>
      </w:pP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4. 서류접수</w:t>
      </w: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가. 온라인 원서 접수 </w:t>
      </w:r>
    </w:p>
    <w:p w:rsidR="00B07CCB" w:rsidRPr="00F268BC" w:rsidRDefault="00742C51" w:rsidP="00F268BC">
      <w:pPr>
        <w:widowControl/>
        <w:ind w:firstLine="582"/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 학교 홈페이지 - 입학안내 – 원서접수 (https://his.sc.kr/admissions/application/)</w:t>
      </w:r>
    </w:p>
    <w:p w:rsidR="00B07CCB" w:rsidRPr="00F268BC" w:rsidRDefault="00742C51" w:rsidP="00F268BC">
      <w:pPr>
        <w:widowControl/>
        <w:ind w:left="582" w:hanging="582"/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나.  온라인 접수이므로 접수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대행료가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발생됨. 원서 접수 이후, 지원 의사를 철회하더라도 소정의 비용이 </w:t>
      </w:r>
    </w:p>
    <w:p w:rsidR="00B07CCB" w:rsidRPr="00F268BC" w:rsidRDefault="00742C51" w:rsidP="00F268BC">
      <w:pPr>
        <w:widowControl/>
        <w:ind w:firstLine="194"/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청구되오니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참고하여 지원서를 신중히 작성 및 제출함</w:t>
      </w: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다.  원서접수 기간에만 접수가 가능</w:t>
      </w:r>
    </w:p>
    <w:p w:rsidR="00B07CCB" w:rsidRPr="00F268BC" w:rsidRDefault="00B07CCB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맑은 고딕"/>
          <w:b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맑은 고딕"/>
          <w:b/>
          <w:color w:val="000000"/>
          <w:sz w:val="21"/>
          <w:szCs w:val="21"/>
        </w:rPr>
        <w:t xml:space="preserve">5. </w:t>
      </w:r>
      <w:proofErr w:type="spellStart"/>
      <w:r w:rsidRPr="00F268BC">
        <w:rPr>
          <w:rFonts w:asciiTheme="minorEastAsia" w:eastAsiaTheme="minorEastAsia" w:hAnsiTheme="minorEastAsia" w:cs="맑은 고딕"/>
          <w:b/>
          <w:color w:val="000000"/>
          <w:sz w:val="21"/>
          <w:szCs w:val="21"/>
        </w:rPr>
        <w:t>지원서류</w:t>
      </w:r>
      <w:proofErr w:type="spellEnd"/>
    </w:p>
    <w:tbl>
      <w:tblPr>
        <w:tblStyle w:val="afa"/>
        <w:tblW w:w="96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15"/>
        <w:gridCol w:w="5295"/>
      </w:tblGrid>
      <w:tr w:rsidR="00B07CCB" w:rsidRPr="00F268BC" w:rsidTr="00696F0A">
        <w:trPr>
          <w:trHeight w:val="4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5B3D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eastAsiaTheme="minorEastAsia" w:hAnsiTheme="minorEastAsia" w:cs="굴림"/>
                <w:color w:val="000000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b/>
                <w:color w:val="000000"/>
                <w:sz w:val="21"/>
                <w:szCs w:val="21"/>
              </w:rPr>
              <w:t>항목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5B3D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eastAsiaTheme="minorEastAsia" w:hAnsiTheme="minorEastAsia" w:cs="굴림"/>
                <w:color w:val="000000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b/>
                <w:color w:val="000000"/>
                <w:sz w:val="21"/>
                <w:szCs w:val="21"/>
              </w:rPr>
              <w:t xml:space="preserve"> ※ 온라인 입학원서 작성 유의사항 ※</w:t>
            </w:r>
          </w:p>
        </w:tc>
      </w:tr>
      <w:tr w:rsidR="00B07CCB" w:rsidRPr="00F268BC" w:rsidTr="00696F0A">
        <w:trPr>
          <w:trHeight w:val="22"/>
        </w:trPr>
        <w:tc>
          <w:tcPr>
            <w:tcW w:w="4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① 입학 지원서</w:t>
            </w:r>
          </w:p>
        </w:tc>
        <w:tc>
          <w:tcPr>
            <w:tcW w:w="5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29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lastRenderedPageBreak/>
              <w:t>② 지원자 자기소개서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③ 담임교사 의견서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담임교사 </w:t>
            </w:r>
            <w:r w:rsidRPr="00F268BC">
              <w:rPr>
                <w:rFonts w:asciiTheme="minorEastAsia" w:eastAsiaTheme="minorEastAsia" w:hAnsiTheme="minorEastAsia" w:cs="함초롬돋움"/>
                <w:b/>
                <w:color w:val="000000"/>
                <w:sz w:val="21"/>
                <w:szCs w:val="21"/>
              </w:rPr>
              <w:t>성함 및 이메일 주소</w:t>
            </w: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입력해야 함</w:t>
            </w: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④ 학생용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담임교역자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의견서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담임교역자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</w:t>
            </w:r>
            <w:r w:rsidRPr="00F268BC">
              <w:rPr>
                <w:rFonts w:asciiTheme="minorEastAsia" w:eastAsiaTheme="minorEastAsia" w:hAnsiTheme="minorEastAsia" w:cs="함초롬돋움"/>
                <w:b/>
                <w:color w:val="000000"/>
                <w:sz w:val="21"/>
                <w:szCs w:val="21"/>
              </w:rPr>
              <w:t>성함 및 이메일 주소</w:t>
            </w: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입력해야 함</w:t>
            </w: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ind w:firstLine="931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⑤ 부모용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담임교역자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추천서 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담임교역자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</w:t>
            </w:r>
            <w:r w:rsidRPr="00F268BC">
              <w:rPr>
                <w:rFonts w:asciiTheme="minorEastAsia" w:eastAsiaTheme="minorEastAsia" w:hAnsiTheme="minorEastAsia" w:cs="함초롬돋움"/>
                <w:b/>
                <w:color w:val="000000"/>
                <w:sz w:val="21"/>
                <w:szCs w:val="21"/>
              </w:rPr>
              <w:t>성함 및 이메일 주소</w:t>
            </w: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입력해야 함</w:t>
            </w:r>
          </w:p>
        </w:tc>
      </w:tr>
      <w:tr w:rsidR="00B07CCB" w:rsidRPr="00F268BC" w:rsidTr="00696F0A">
        <w:trPr>
          <w:trHeight w:val="17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⑥ 한동글로벌학교 교육 동의서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4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학부모 소개서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⑧ 건강 설문서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⑨ 개인정보 활용 동의서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B07CCB" w:rsidP="00F268BC">
            <w:pPr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</w:p>
        </w:tc>
      </w:tr>
      <w:tr w:rsidR="00B07CCB" w:rsidRPr="00F268BC" w:rsidTr="00696F0A">
        <w:trPr>
          <w:trHeight w:val="17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⑩ 학교 생활기록부Ⅱ 사본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(국외 학교 출신자) 성적증명서로 대체</w:t>
            </w:r>
          </w:p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하나의 파일로 업로드해야 함(파일 형식</w:t>
            </w:r>
            <w:proofErr w:type="gram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:pdf</w:t>
            </w:r>
            <w:proofErr w:type="gram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jpg,zip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)</w:t>
            </w:r>
          </w:p>
        </w:tc>
      </w:tr>
      <w:tr w:rsidR="00B07CCB" w:rsidRPr="00F268BC" w:rsidTr="00696F0A">
        <w:trPr>
          <w:trHeight w:val="4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⑪ 재학(사실)증명서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sz w:val="21"/>
                <w:szCs w:val="21"/>
              </w:rPr>
              <w:t>(국외 학교 출신자) 성적증명서로 대체</w:t>
            </w:r>
          </w:p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하나의 파일로 업로드해야 함(파일 형식</w:t>
            </w:r>
            <w:proofErr w:type="gram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:pdf</w:t>
            </w:r>
            <w:proofErr w:type="gram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jpg,zip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)</w:t>
            </w:r>
          </w:p>
        </w:tc>
      </w:tr>
      <w:tr w:rsidR="00B07CCB" w:rsidRPr="00F268BC" w:rsidTr="00696F0A">
        <w:trPr>
          <w:trHeight w:val="3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특별 증명서</w:t>
            </w:r>
          </w:p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(해당자만 한함)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(학교법인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>한동대학교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000000"/>
                <w:sz w:val="21"/>
                <w:szCs w:val="21"/>
              </w:rPr>
              <w:t xml:space="preserve"> 교직원 자녀) 재직증명서</w:t>
            </w:r>
          </w:p>
          <w:p w:rsidR="00B07CCB" w:rsidRPr="00F268BC" w:rsidRDefault="00742C51" w:rsidP="00F268BC">
            <w:pPr>
              <w:widowControl/>
              <w:tabs>
                <w:tab w:val="left" w:pos="800"/>
              </w:tabs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하나의 파일로 업로드해야 함(파일 형식</w:t>
            </w:r>
            <w:proofErr w:type="gram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:pdf</w:t>
            </w:r>
            <w:proofErr w:type="gram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 xml:space="preserve">,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jpg,zip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FF0000"/>
                <w:sz w:val="21"/>
                <w:szCs w:val="21"/>
              </w:rPr>
              <w:t>)</w:t>
            </w:r>
          </w:p>
        </w:tc>
      </w:tr>
    </w:tbl>
    <w:p w:rsidR="00B07CCB" w:rsidRPr="00F268BC" w:rsidRDefault="00B07CCB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맑은 고딕"/>
          <w:b/>
          <w:color w:val="000000"/>
          <w:sz w:val="21"/>
          <w:szCs w:val="21"/>
        </w:rPr>
      </w:pP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6. 전형료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가.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전형료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200,000원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나. </w:t>
      </w:r>
      <w:proofErr w:type="spellStart"/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납부계좌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기업 158-081297-01-030 (예금주: 한동글로벌학교)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다. </w:t>
      </w:r>
      <w:proofErr w:type="spellStart"/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납부마감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지원서류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접수 기간과 동일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라. </w:t>
      </w:r>
      <w:proofErr w:type="spellStart"/>
      <w:proofErr w:type="gramStart"/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>납부명의</w:t>
      </w:r>
      <w:proofErr w:type="spellEnd"/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 xml:space="preserve"> :</w:t>
      </w:r>
      <w:proofErr w:type="gramEnd"/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 xml:space="preserve"> 반드시 </w:t>
      </w:r>
      <w:proofErr w:type="spellStart"/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>지원학년</w:t>
      </w:r>
      <w:proofErr w:type="spellEnd"/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 xml:space="preserve">+이름으로 납부 (예: </w:t>
      </w:r>
      <w:r w:rsidR="00696F0A"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>6</w:t>
      </w:r>
      <w:r w:rsidRPr="00F268BC"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  <w:t>김한동)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마. </w:t>
      </w:r>
      <w:proofErr w:type="spellStart"/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부분환불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서류심사에 불합격하는 경우에는 100,000원을 환불함</w:t>
      </w:r>
    </w:p>
    <w:p w:rsidR="00B07CCB" w:rsidRPr="00F268BC" w:rsidRDefault="00B07CCB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</w:pP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7. 전형방법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sz w:val="21"/>
          <w:szCs w:val="21"/>
        </w:rPr>
        <w:t xml:space="preserve">가. </w:t>
      </w: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전형 과목 및 </w:t>
      </w:r>
      <w:proofErr w:type="gramStart"/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배점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</w:p>
    <w:p w:rsidR="00B07CCB" w:rsidRPr="00F268BC" w:rsidRDefault="00B07CCB" w:rsidP="00F268BC">
      <w:pPr>
        <w:rPr>
          <w:rFonts w:asciiTheme="minorEastAsia" w:eastAsiaTheme="minorEastAsia" w:hAnsiTheme="minorEastAsia" w:cs="함초롬돋움"/>
          <w:sz w:val="21"/>
          <w:szCs w:val="21"/>
        </w:rPr>
      </w:pPr>
    </w:p>
    <w:tbl>
      <w:tblPr>
        <w:tblStyle w:val="afb"/>
        <w:tblW w:w="5216" w:type="dxa"/>
        <w:tblInd w:w="2266" w:type="dxa"/>
        <w:tblLayout w:type="fixed"/>
        <w:tblLook w:val="0000" w:firstRow="0" w:lastRow="0" w:firstColumn="0" w:lastColumn="0" w:noHBand="0" w:noVBand="0"/>
      </w:tblPr>
      <w:tblGrid>
        <w:gridCol w:w="2608"/>
        <w:gridCol w:w="2608"/>
      </w:tblGrid>
      <w:tr w:rsidR="00B07CCB" w:rsidRPr="00F268BC">
        <w:trPr>
          <w:trHeight w:val="3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b/>
                <w:sz w:val="21"/>
                <w:szCs w:val="21"/>
              </w:rPr>
              <w:t>Test Subjects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5B3D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b/>
                <w:sz w:val="21"/>
                <w:szCs w:val="21"/>
              </w:rPr>
              <w:t>Scoring</w:t>
            </w:r>
          </w:p>
        </w:tc>
      </w:tr>
      <w:tr w:rsidR="00B07CCB" w:rsidRPr="00F268BC">
        <w:trPr>
          <w:trHeight w:val="336"/>
        </w:trPr>
        <w:tc>
          <w:tcPr>
            <w:tcW w:w="26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학부모 면접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100</w:t>
            </w:r>
          </w:p>
        </w:tc>
      </w:tr>
      <w:tr w:rsidR="00B07CCB" w:rsidRPr="00F268BC">
        <w:trPr>
          <w:trHeight w:val="3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학생 면접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100</w:t>
            </w:r>
          </w:p>
        </w:tc>
      </w:tr>
      <w:tr w:rsidR="00B07CCB" w:rsidRPr="00F268BC">
        <w:trPr>
          <w:trHeight w:val="3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사회성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100</w:t>
            </w:r>
          </w:p>
        </w:tc>
      </w:tr>
      <w:tr w:rsidR="00B07CCB" w:rsidRPr="00F268BC">
        <w:trPr>
          <w:trHeight w:val="3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영어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100</w:t>
            </w:r>
          </w:p>
        </w:tc>
      </w:tr>
      <w:tr w:rsidR="00B07CCB" w:rsidRPr="00F268BC">
        <w:trPr>
          <w:trHeight w:val="336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총점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맑은 고딕"/>
                <w:color w:val="222222"/>
                <w:sz w:val="21"/>
                <w:szCs w:val="21"/>
              </w:rPr>
              <w:t>400</w:t>
            </w:r>
          </w:p>
        </w:tc>
      </w:tr>
    </w:tbl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나. 평가영역</w:t>
      </w:r>
      <w:r w:rsidRPr="00F268B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1) </w:t>
      </w:r>
      <w:r w:rsidRPr="00F268BC">
        <w:rPr>
          <w:rFonts w:asciiTheme="minorEastAsia" w:eastAsiaTheme="minorEastAsia" w:hAnsiTheme="minorEastAsia" w:cs="함초롬돋움"/>
          <w:b/>
          <w:sz w:val="21"/>
          <w:szCs w:val="21"/>
        </w:rPr>
        <w:t>면접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시간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1인당 15분 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lastRenderedPageBreak/>
        <w:t xml:space="preserve">- 기독교 교육에 대한 이해, 신앙생활, 학교생활, 교우관계, 취미생활, 학습계획, 장래 희망과 준비 등 다양한 주제를 가지고 대화를 통해 평가함 </w:t>
      </w:r>
    </w:p>
    <w:p w:rsidR="00B07CCB" w:rsidRPr="00F268BC" w:rsidRDefault="00742C51" w:rsidP="00F268BC">
      <w:pPr>
        <w:spacing w:before="240" w:after="240"/>
        <w:ind w:left="1940" w:hanging="960"/>
        <w:rPr>
          <w:rFonts w:asciiTheme="minorEastAsia" w:eastAsiaTheme="minorEastAsia" w:hAnsiTheme="minorEastAsia" w:cs="함초롬돋움"/>
          <w:color w:val="548DD4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* </w:t>
      </w:r>
      <w:r w:rsidRPr="00F268BC">
        <w:rPr>
          <w:rFonts w:asciiTheme="minorEastAsia" w:eastAsiaTheme="minorEastAsia" w:hAnsiTheme="minorEastAsia" w:cs="함초롬돋움"/>
          <w:color w:val="548DD4"/>
          <w:sz w:val="21"/>
          <w:szCs w:val="21"/>
        </w:rPr>
        <w:t xml:space="preserve">본교에서는 다음 도서를 가지고 학부모 교육이 진행되고 있습니다. 우리 학교가 지향하는 기독학부모의 모습을 알기 위하여 미리 읽어보시기를 권합니다.  </w:t>
      </w:r>
    </w:p>
    <w:p w:rsidR="00B07CCB" w:rsidRPr="00F268BC" w:rsidRDefault="00742C51" w:rsidP="00F268BC">
      <w:pPr>
        <w:spacing w:before="240" w:after="240"/>
        <w:jc w:val="center"/>
        <w:rPr>
          <w:rFonts w:asciiTheme="minorEastAsia" w:eastAsiaTheme="minorEastAsia" w:hAnsiTheme="minorEastAsia" w:cs="함초롬돋움"/>
          <w:b/>
          <w:sz w:val="21"/>
          <w:szCs w:val="21"/>
          <w:u w:val="single"/>
        </w:rPr>
      </w:pPr>
      <w:r w:rsidRPr="00F268BC">
        <w:rPr>
          <w:rFonts w:asciiTheme="minorEastAsia" w:eastAsiaTheme="minorEastAsia" w:hAnsiTheme="minorEastAsia" w:cs="함초롬돋움"/>
          <w:b/>
          <w:sz w:val="21"/>
          <w:szCs w:val="21"/>
          <w:u w:val="single"/>
        </w:rPr>
        <w:t>기독 학부모 교실 – 하나님이 기뻐하시는 교육을 향한 여정(3차 개정판)</w:t>
      </w:r>
    </w:p>
    <w:p w:rsidR="00B07CCB" w:rsidRPr="00F268BC" w:rsidRDefault="00742C51" w:rsidP="00F268BC">
      <w:pPr>
        <w:spacing w:before="240" w:after="240"/>
        <w:ind w:firstLine="1360"/>
        <w:rPr>
          <w:rFonts w:asciiTheme="minorEastAsia" w:eastAsiaTheme="minorEastAsia" w:hAnsiTheme="minorEastAsia" w:cs="함초롬돋움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박상진 (편저), 기독교학교교육연구소 (기획) | </w:t>
      </w:r>
      <w:proofErr w:type="spellStart"/>
      <w:r w:rsidRPr="00F268BC">
        <w:rPr>
          <w:rFonts w:asciiTheme="minorEastAsia" w:eastAsiaTheme="minorEastAsia" w:hAnsiTheme="minorEastAsia" w:cs="함초롬돋움"/>
          <w:sz w:val="21"/>
          <w:szCs w:val="21"/>
        </w:rPr>
        <w:t>쉼이있는교육</w:t>
      </w:r>
      <w:proofErr w:type="spellEnd"/>
      <w:r w:rsidRPr="00F268BC">
        <w:rPr>
          <w:rFonts w:asciiTheme="minorEastAsia" w:eastAsiaTheme="minorEastAsia" w:hAnsiTheme="minorEastAsia" w:cs="함초롬돋움"/>
          <w:sz w:val="21"/>
          <w:szCs w:val="21"/>
        </w:rPr>
        <w:t>| 2023년 2월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2) </w:t>
      </w:r>
      <w:r w:rsidRPr="00F268BC">
        <w:rPr>
          <w:rFonts w:asciiTheme="minorEastAsia" w:eastAsiaTheme="minorEastAsia" w:hAnsiTheme="minorEastAsia" w:cs="함초롬돋움"/>
          <w:b/>
          <w:sz w:val="21"/>
          <w:szCs w:val="21"/>
        </w:rPr>
        <w:t>영어 평가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자신의 학년 수준에 따라 다음과 같은 영어 능력 영역에서 평가를 받게 됩니다.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sz w:val="21"/>
          <w:szCs w:val="21"/>
        </w:rPr>
        <w:t>읽기 :</w:t>
      </w:r>
      <w:proofErr w:type="gramEnd"/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학생들은 학년 수준에 맞는 이야기를 읽고 이해력 질문에 답합니다. 학생들의 유창성 수준도 평가됩니다.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sz w:val="21"/>
          <w:szCs w:val="21"/>
          <w:u w:val="single"/>
        </w:rPr>
        <w:t xml:space="preserve">쓰기 </w:t>
      </w:r>
      <w:r w:rsidRPr="00F268B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완전하고 문법적으로 올바른 문장을 작성하여 그림 prompt에 응답합니다.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sz w:val="21"/>
          <w:szCs w:val="21"/>
          <w:u w:val="single"/>
        </w:rPr>
        <w:t xml:space="preserve">듣기 </w:t>
      </w:r>
      <w:r w:rsidRPr="00F268B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감독관이 읽어주는 이야기를 듣고 그에 따라 질문에 답합니다.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sz w:val="21"/>
          <w:szCs w:val="21"/>
          <w:u w:val="single"/>
        </w:rPr>
        <w:t>말하기</w:t>
      </w:r>
      <w:r w:rsidRPr="00F268B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평가자가 제공하는 구두/그림 prompt에 응답하고 주어진 주제(예: 가족, 친구, 애완동물, 취미 등)를 구두로 설명/설명합니다.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- </w:t>
      </w:r>
      <w:proofErr w:type="gramStart"/>
      <w:r w:rsidRPr="00F268BC">
        <w:rPr>
          <w:rFonts w:asciiTheme="minorEastAsia" w:eastAsiaTheme="minorEastAsia" w:hAnsiTheme="minorEastAsia" w:cs="함초롬돋움"/>
          <w:sz w:val="21"/>
          <w:szCs w:val="21"/>
          <w:u w:val="single"/>
        </w:rPr>
        <w:t>단어</w:t>
      </w:r>
      <w:r w:rsidRPr="00F268B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학년 수준에서 평가를 받게 됩니다.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3) </w:t>
      </w:r>
      <w:r w:rsidRPr="00F268BC">
        <w:rPr>
          <w:rFonts w:asciiTheme="minorEastAsia" w:eastAsiaTheme="minorEastAsia" w:hAnsiTheme="minorEastAsia" w:cs="함초롬돋움"/>
          <w:b/>
          <w:sz w:val="21"/>
          <w:szCs w:val="21"/>
        </w:rPr>
        <w:t>사회성 평가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학생들은 다양한 활동에 참여하고 지도 따르기, 협력, 팀워크, 인내 등과 같은 사회적 기술을 보여줍니다.</w:t>
      </w:r>
    </w:p>
    <w:p w:rsidR="00B07CCB" w:rsidRPr="00F268BC" w:rsidRDefault="00B07CCB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B07CCB" w:rsidRPr="00F268BC" w:rsidRDefault="00742C51" w:rsidP="00F268BC">
      <w:pPr>
        <w:widowControl/>
        <w:jc w:val="both"/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다. </w:t>
      </w:r>
      <w:proofErr w:type="spellStart"/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전형유형</w:t>
      </w:r>
      <w:proofErr w:type="spellEnd"/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 xml:space="preserve"> 및 방법 </w:t>
      </w:r>
    </w:p>
    <w:p w:rsidR="00B07CCB" w:rsidRPr="00F268BC" w:rsidRDefault="00B07CCB" w:rsidP="00F268BC">
      <w:pPr>
        <w:widowControl/>
        <w:jc w:val="both"/>
        <w:rPr>
          <w:rFonts w:asciiTheme="minorEastAsia" w:eastAsiaTheme="minorEastAsia" w:hAnsiTheme="minorEastAsia" w:cs="굴림"/>
          <w:sz w:val="21"/>
          <w:szCs w:val="21"/>
        </w:rPr>
      </w:pPr>
    </w:p>
    <w:tbl>
      <w:tblPr>
        <w:tblStyle w:val="afc"/>
        <w:tblW w:w="6270" w:type="dxa"/>
        <w:tblInd w:w="2131" w:type="dxa"/>
        <w:tblLayout w:type="fixed"/>
        <w:tblLook w:val="0400" w:firstRow="0" w:lastRow="0" w:firstColumn="0" w:lastColumn="0" w:noHBand="0" w:noVBand="1"/>
      </w:tblPr>
      <w:tblGrid>
        <w:gridCol w:w="6270"/>
      </w:tblGrid>
      <w:tr w:rsidR="00B07CCB" w:rsidRPr="00F268BC">
        <w:trPr>
          <w:trHeight w:val="51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5B3D7"/>
            <w:vAlign w:val="center"/>
          </w:tcPr>
          <w:p w:rsidR="00B07CCB" w:rsidRPr="00F268BC" w:rsidRDefault="00742C51" w:rsidP="00F268BC">
            <w:pPr>
              <w:widowControl/>
              <w:jc w:val="center"/>
              <w:rPr>
                <w:rFonts w:asciiTheme="minorEastAsia" w:eastAsiaTheme="minorEastAsia" w:hAnsiTheme="minorEastAsia" w:cs="굴림"/>
                <w:sz w:val="21"/>
                <w:szCs w:val="21"/>
              </w:rPr>
            </w:pPr>
            <w:proofErr w:type="spellStart"/>
            <w:r w:rsidRPr="00F268BC">
              <w:rPr>
                <w:rFonts w:asciiTheme="minorEastAsia" w:eastAsiaTheme="minorEastAsia" w:hAnsiTheme="minorEastAsia" w:cs="함초롬돋움"/>
                <w:b/>
                <w:color w:val="444444"/>
                <w:sz w:val="21"/>
                <w:szCs w:val="21"/>
              </w:rPr>
              <w:t>전형유형</w:t>
            </w:r>
            <w:proofErr w:type="spellEnd"/>
          </w:p>
        </w:tc>
      </w:tr>
      <w:tr w:rsidR="00F268BC" w:rsidRPr="00F268BC" w:rsidTr="00F268BC">
        <w:trPr>
          <w:trHeight w:val="5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8BC" w:rsidRPr="00F268BC" w:rsidRDefault="00F268BC" w:rsidP="00F268BC">
            <w:pPr>
              <w:widowControl/>
              <w:jc w:val="center"/>
              <w:rPr>
                <w:rFonts w:asciiTheme="minorEastAsia" w:eastAsiaTheme="minorEastAsia" w:hAnsiTheme="minorEastAsia" w:cs="굴림" w:hint="eastAsia"/>
                <w:sz w:val="21"/>
                <w:szCs w:val="21"/>
              </w:rPr>
            </w:pPr>
            <w:proofErr w:type="gramStart"/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>특별전형</w:t>
            </w:r>
            <w:r w:rsidRPr="00F268BC">
              <w:rPr>
                <w:rFonts w:asciiTheme="minorEastAsia" w:eastAsiaTheme="minorEastAsia" w:hAnsiTheme="minorEastAsia" w:cs="함초롬돋움" w:hint="eastAsia"/>
                <w:color w:val="444444"/>
                <w:sz w:val="21"/>
                <w:szCs w:val="21"/>
              </w:rPr>
              <w:t xml:space="preserve"> </w:t>
            </w:r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>:</w:t>
            </w:r>
            <w:proofErr w:type="gramEnd"/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 xml:space="preserve"> 학교법인</w:t>
            </w:r>
            <w:r w:rsidRPr="00F268BC">
              <w:rPr>
                <w:rFonts w:asciiTheme="minorEastAsia" w:eastAsiaTheme="minorEastAsia" w:hAnsiTheme="minorEastAsia" w:cs="굴림"/>
                <w:sz w:val="21"/>
                <w:szCs w:val="21"/>
              </w:rPr>
              <w:t xml:space="preserve"> </w:t>
            </w:r>
            <w:proofErr w:type="spellStart"/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>한동대학교</w:t>
            </w:r>
            <w:proofErr w:type="spellEnd"/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 xml:space="preserve"> 교직원 자녀</w:t>
            </w:r>
          </w:p>
        </w:tc>
      </w:tr>
      <w:tr w:rsidR="00F268BC" w:rsidRPr="00F268BC" w:rsidTr="00F268BC">
        <w:trPr>
          <w:trHeight w:val="5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8BC" w:rsidRPr="00F268BC" w:rsidRDefault="00F268BC" w:rsidP="00F268BC">
            <w:pPr>
              <w:widowControl/>
              <w:jc w:val="center"/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</w:pPr>
            <w:r w:rsidRPr="00F268BC">
              <w:rPr>
                <w:rFonts w:asciiTheme="minorEastAsia" w:eastAsiaTheme="minorEastAsia" w:hAnsiTheme="minorEastAsia" w:cs="함초롬돋움"/>
                <w:color w:val="444444"/>
                <w:sz w:val="21"/>
                <w:szCs w:val="21"/>
              </w:rPr>
              <w:t>일반전형</w:t>
            </w:r>
          </w:p>
        </w:tc>
      </w:tr>
    </w:tbl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1)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특별전형 기준에 부적합한 경우에는 자동으로 일반전형으로 전환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2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) 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  <w:u w:val="single"/>
        </w:rPr>
        <w:t>지원자가 본교에서의 학업 활동에 적합하지 않을 경우에는, 모집 인원과 득점에 관계없이 선발하지 않을 수 있음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3</w:t>
      </w: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) 모든 평가 영역에 과락이 적용됨</w:t>
      </w:r>
    </w:p>
    <w:p w:rsidR="00B07CCB" w:rsidRPr="00F268BC" w:rsidRDefault="00B07CCB" w:rsidP="00F268BC">
      <w:pPr>
        <w:rPr>
          <w:rFonts w:asciiTheme="minorEastAsia" w:eastAsiaTheme="minorEastAsia" w:hAnsiTheme="minorEastAsia"/>
          <w:sz w:val="21"/>
          <w:szCs w:val="21"/>
        </w:rPr>
      </w:pP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8. 비고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가. 합격자가 등록 기한 내에 등록하지 않는 경우에는 합격을 취소함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나. 합격자의 등록 포기로 추가 </w:t>
      </w:r>
      <w:proofErr w:type="spell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여석이</w:t>
      </w:r>
      <w:proofErr w:type="spell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발생할 경우, 대기자 명단의 순위에 따라 입학자를 추가로 선발함</w:t>
      </w:r>
    </w:p>
    <w:p w:rsidR="00B07CCB" w:rsidRPr="00F268BC" w:rsidRDefault="00742C51" w:rsidP="00F268BC">
      <w:pPr>
        <w:rPr>
          <w:rFonts w:asciiTheme="minorEastAsia" w:eastAsiaTheme="minorEastAsia" w:hAnsiTheme="minorEastAsia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다. 제출된 서류는 일절 반환하지 않음</w:t>
      </w:r>
    </w:p>
    <w:p w:rsidR="00696F0A" w:rsidRPr="00F268BC" w:rsidRDefault="00696F0A" w:rsidP="00F268BC">
      <w:pPr>
        <w:rPr>
          <w:rFonts w:asciiTheme="minorEastAsia" w:eastAsiaTheme="minorEastAsia" w:hAnsiTheme="minorEastAsia"/>
          <w:sz w:val="21"/>
          <w:szCs w:val="21"/>
        </w:rPr>
      </w:pPr>
      <w:r w:rsidRPr="00F268BC"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b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sz w:val="21"/>
          <w:szCs w:val="21"/>
        </w:rPr>
        <w:lastRenderedPageBreak/>
        <w:t xml:space="preserve">9. 유의사항 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가. 코로나-19 </w:t>
      </w:r>
      <w:proofErr w:type="spellStart"/>
      <w:r w:rsidRPr="00F268BC">
        <w:rPr>
          <w:rFonts w:asciiTheme="minorEastAsia" w:eastAsiaTheme="minorEastAsia" w:hAnsiTheme="minorEastAsia" w:cs="함초롬돋움"/>
          <w:sz w:val="21"/>
          <w:szCs w:val="21"/>
        </w:rPr>
        <w:t>확진자는</w:t>
      </w:r>
      <w:proofErr w:type="spellEnd"/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 의료기관 및 생활치료센터에서 진행하기 어려운 경우 응시가 제한 될 수 있음</w:t>
      </w:r>
    </w:p>
    <w:p w:rsidR="00B07CCB" w:rsidRPr="00F268BC" w:rsidRDefault="00742C51" w:rsidP="00F268BC">
      <w:pPr>
        <w:rPr>
          <w:rFonts w:asciiTheme="minorEastAsia" w:eastAsiaTheme="minorEastAsia" w:hAnsiTheme="minorEastAsia" w:cs="함초롬돋움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 xml:space="preserve">나. </w:t>
      </w:r>
      <w:r w:rsidR="00696F0A" w:rsidRPr="00F268BC">
        <w:rPr>
          <w:rFonts w:asciiTheme="minorEastAsia" w:eastAsiaTheme="minorEastAsia" w:hAnsiTheme="minorEastAsia" w:cs="함초롬돋움" w:hint="eastAsia"/>
          <w:sz w:val="21"/>
          <w:szCs w:val="21"/>
        </w:rPr>
        <w:t>당일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3</w:t>
      </w:r>
      <w:r w:rsidR="00696F0A" w:rsidRPr="00F268BC">
        <w:rPr>
          <w:rFonts w:asciiTheme="minorEastAsia" w:eastAsiaTheme="minorEastAsia" w:hAnsiTheme="minorEastAsia" w:cs="함초롬돋움"/>
          <w:sz w:val="21"/>
          <w:szCs w:val="21"/>
        </w:rPr>
        <w:t>8</w:t>
      </w:r>
      <w:r w:rsidRPr="00F268BC">
        <w:rPr>
          <w:rFonts w:asciiTheme="minorEastAsia" w:eastAsiaTheme="minorEastAsia" w:hAnsiTheme="minorEastAsia" w:cs="함초롬돋움"/>
          <w:sz w:val="21"/>
          <w:szCs w:val="21"/>
        </w:rPr>
        <w:t>도 이상 발열 등 코로나-19 의심증상이 있을 경우, 별도의 교실에서 치르게 됨</w:t>
      </w:r>
    </w:p>
    <w:p w:rsidR="00B07CCB" w:rsidRPr="00F268BC" w:rsidRDefault="00742C51" w:rsidP="00F268BC">
      <w:pPr>
        <w:rPr>
          <w:rFonts w:asciiTheme="minorEastAsia" w:eastAsiaTheme="minorEastAsia" w:hAnsiTheme="minorEastAsia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sz w:val="21"/>
          <w:szCs w:val="21"/>
        </w:rPr>
        <w:t>다. 수험생 및 학부모 면접 참여한 학부모는 시험 시행일로 7일간 이내 코로나-19 확진을 받을 시, 학교에 연락해야 함</w:t>
      </w:r>
    </w:p>
    <w:p w:rsidR="00B07CCB" w:rsidRPr="00F268BC" w:rsidRDefault="00B07CCB" w:rsidP="00F268BC">
      <w:pPr>
        <w:rPr>
          <w:rFonts w:asciiTheme="minorEastAsia" w:eastAsiaTheme="minorEastAsia" w:hAnsiTheme="minorEastAsia"/>
          <w:sz w:val="21"/>
          <w:szCs w:val="21"/>
        </w:rPr>
      </w:pP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b/>
          <w:color w:val="000000"/>
          <w:sz w:val="21"/>
          <w:szCs w:val="21"/>
        </w:rPr>
        <w:t>10. 문의처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담당자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</w:t>
      </w:r>
      <w:r w:rsidR="00696F0A" w:rsidRPr="00F268BC">
        <w:rPr>
          <w:rFonts w:asciiTheme="minorEastAsia" w:eastAsiaTheme="minorEastAsia" w:hAnsiTheme="minorEastAsia" w:cs="함초롬돋움" w:hint="eastAsia"/>
          <w:color w:val="000000"/>
          <w:sz w:val="21"/>
          <w:szCs w:val="21"/>
        </w:rPr>
        <w:t>김지은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Tel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054-260-1756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proofErr w:type="gramStart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>Fax :</w:t>
      </w:r>
      <w:proofErr w:type="gramEnd"/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 054-260-1739</w:t>
      </w:r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00"/>
          <w:sz w:val="21"/>
          <w:szCs w:val="21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Email : </w:t>
      </w:r>
      <w:hyperlink r:id="rId7" w:history="1">
        <w:r w:rsidR="00696F0A" w:rsidRPr="00F268BC">
          <w:rPr>
            <w:rStyle w:val="af7"/>
            <w:rFonts w:asciiTheme="minorEastAsia" w:eastAsiaTheme="minorEastAsia" w:hAnsiTheme="minorEastAsia" w:cs="함초롬돋움"/>
            <w:sz w:val="21"/>
            <w:szCs w:val="21"/>
          </w:rPr>
          <w:t>kje@his.sc.kr</w:t>
        </w:r>
      </w:hyperlink>
    </w:p>
    <w:p w:rsidR="00B07CCB" w:rsidRPr="00F268BC" w:rsidRDefault="00742C51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</w:pPr>
      <w:r w:rsidRPr="00F268BC">
        <w:rPr>
          <w:rFonts w:asciiTheme="minorEastAsia" w:eastAsiaTheme="minorEastAsia" w:hAnsiTheme="minorEastAsia" w:cs="함초롬돋움"/>
          <w:color w:val="000000"/>
          <w:sz w:val="21"/>
          <w:szCs w:val="21"/>
        </w:rPr>
        <w:t xml:space="preserve">Website : </w:t>
      </w:r>
      <w:hyperlink r:id="rId8">
        <w:r w:rsidRPr="00F268BC">
          <w:rPr>
            <w:rFonts w:asciiTheme="minorEastAsia" w:eastAsiaTheme="minorEastAsia" w:hAnsiTheme="minorEastAsia" w:cs="함초롬돋움"/>
            <w:color w:val="0000FF"/>
            <w:sz w:val="21"/>
            <w:szCs w:val="21"/>
            <w:u w:val="single"/>
          </w:rPr>
          <w:t>http://his.sc.kr</w:t>
        </w:r>
      </w:hyperlink>
    </w:p>
    <w:p w:rsidR="00B07CCB" w:rsidRPr="00F268BC" w:rsidRDefault="00B07CCB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</w:pPr>
    </w:p>
    <w:p w:rsidR="00B07CCB" w:rsidRPr="00F268BC" w:rsidRDefault="00B07CCB" w:rsidP="00F268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함초롬돋움"/>
          <w:color w:val="0000FF"/>
          <w:sz w:val="21"/>
          <w:szCs w:val="21"/>
          <w:u w:val="single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B07C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/>
          <w:color w:val="000000"/>
        </w:rPr>
      </w:pPr>
    </w:p>
    <w:p w:rsidR="00B07CCB" w:rsidRPr="00696F0A" w:rsidRDefault="00742C51">
      <w:pPr>
        <w:widowControl/>
        <w:spacing w:before="240" w:after="240"/>
        <w:jc w:val="center"/>
        <w:rPr>
          <w:rFonts w:asciiTheme="minorEastAsia" w:eastAsiaTheme="minorEastAsia" w:hAnsiTheme="minorEastAsia" w:cs="굴림"/>
          <w:sz w:val="24"/>
        </w:rPr>
      </w:pPr>
      <w:r w:rsidRPr="00696F0A">
        <w:rPr>
          <w:rFonts w:asciiTheme="minorEastAsia" w:eastAsiaTheme="minorEastAsia" w:hAnsiTheme="minorEastAsia" w:cs="굴림"/>
        </w:rPr>
        <w:t xml:space="preserve"> </w:t>
      </w:r>
      <w:r w:rsidR="00696F0A" w:rsidRPr="00696F0A">
        <w:rPr>
          <w:rFonts w:asciiTheme="minorEastAsia" w:eastAsiaTheme="minorEastAsia" w:hAnsiTheme="minorEastAsia" w:cs="굴림"/>
          <w:b/>
          <w:sz w:val="24"/>
        </w:rPr>
        <w:t>2023. 10</w:t>
      </w:r>
      <w:r w:rsidRPr="00696F0A">
        <w:rPr>
          <w:rFonts w:asciiTheme="minorEastAsia" w:eastAsiaTheme="minorEastAsia" w:hAnsiTheme="minorEastAsia" w:cs="굴림"/>
          <w:b/>
          <w:sz w:val="24"/>
        </w:rPr>
        <w:t xml:space="preserve">. 31. </w:t>
      </w:r>
    </w:p>
    <w:p w:rsidR="00B07CCB" w:rsidRPr="00696F0A" w:rsidRDefault="00742C51">
      <w:pPr>
        <w:widowControl/>
        <w:spacing w:before="240" w:after="240"/>
        <w:jc w:val="center"/>
        <w:rPr>
          <w:rFonts w:asciiTheme="minorEastAsia" w:eastAsiaTheme="minorEastAsia" w:hAnsiTheme="minorEastAsia" w:cs="굴림"/>
          <w:b/>
          <w:sz w:val="24"/>
        </w:rPr>
      </w:pPr>
      <w:r w:rsidRPr="00696F0A">
        <w:rPr>
          <w:rFonts w:asciiTheme="minorEastAsia" w:eastAsiaTheme="minorEastAsia" w:hAnsiTheme="minorEastAsia" w:cs="굴림"/>
          <w:b/>
          <w:sz w:val="24"/>
        </w:rPr>
        <w:t>한 동 글 로 벌 학 교 장</w:t>
      </w:r>
    </w:p>
    <w:sectPr w:rsidR="00B07CCB" w:rsidRPr="00696F0A">
      <w:headerReference w:type="default" r:id="rId9"/>
      <w:footerReference w:type="default" r:id="rId10"/>
      <w:pgSz w:w="11906" w:h="16838"/>
      <w:pgMar w:top="1440" w:right="1134" w:bottom="144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FB" w:rsidRDefault="003F6AFB">
      <w:r>
        <w:separator/>
      </w:r>
    </w:p>
  </w:endnote>
  <w:endnote w:type="continuationSeparator" w:id="0">
    <w:p w:rsidR="003F6AFB" w:rsidRDefault="003F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Script BT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GyeonggiTitle Light">
    <w:altName w:val="Times New Roman"/>
    <w:charset w:val="81"/>
    <w:family w:val="roman"/>
    <w:pitch w:val="variable"/>
    <w:sig w:usb0="00000000" w:usb1="5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CB" w:rsidRDefault="00742C51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GyeonggiTitle Light" w:eastAsia="GyeonggiTitle Light" w:hAnsi="GyeonggiTitle Light" w:cs="GyeonggiTitle Light"/>
        <w:color w:val="000000"/>
        <w:sz w:val="16"/>
        <w:szCs w:val="16"/>
      </w:rPr>
    </w:pPr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 xml:space="preserve">(37554) 경북 포항시 북구 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흥해읍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 xml:space="preserve"> 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한동로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 xml:space="preserve"> 558 | 558 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Handong-ro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, Buk-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gu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 xml:space="preserve">, 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Phang-si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 xml:space="preserve">, </w:t>
    </w:r>
    <w:proofErr w:type="spellStart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Kyeongbuk</w:t>
    </w:r>
    <w:proofErr w:type="spellEnd"/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, 37554 Republic of Korea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-177799</wp:posOffset>
              </wp:positionV>
              <wp:extent cx="0" cy="12700"/>
              <wp:effectExtent l="0" t="0" r="0" b="0"/>
              <wp:wrapNone/>
              <wp:docPr id="3" name="직선 화살표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6253" y="378000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2920AF2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3" o:spid="_x0000_s1026" type="#_x0000_t32" style="position:absolute;left:0;text-align:left;margin-left:0;margin-top:-14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" strokecolor="black [3200]">
              <v:stroke startarrowwidth="narrow" startarrowlength="short" endarrowwidth="narrow" endarrowlength="short"/>
            </v:shape>
          </w:pict>
        </mc:Fallback>
      </mc:AlternateContent>
    </w:r>
  </w:p>
  <w:p w:rsidR="00B07CCB" w:rsidRDefault="00742C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6"/>
        <w:szCs w:val="16"/>
      </w:rPr>
    </w:pPr>
    <w:r>
      <w:rPr>
        <w:rFonts w:ascii="GyeonggiTitle Light" w:eastAsia="GyeonggiTitle Light" w:hAnsi="GyeonggiTitle Light" w:cs="GyeonggiTitle Light"/>
        <w:color w:val="000000"/>
        <w:sz w:val="16"/>
        <w:szCs w:val="16"/>
      </w:rPr>
      <w:t>Tel. 054-260-1733 | Fax. 054-260-1739 | Web. http://his.sc.kr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FB" w:rsidRDefault="003F6AFB">
      <w:r>
        <w:separator/>
      </w:r>
    </w:p>
  </w:footnote>
  <w:footnote w:type="continuationSeparator" w:id="0">
    <w:p w:rsidR="003F6AFB" w:rsidRDefault="003F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CB" w:rsidRDefault="00742C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862182" cy="1144813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2182" cy="114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CB"/>
    <w:rsid w:val="003F6AFB"/>
    <w:rsid w:val="00696F0A"/>
    <w:rsid w:val="00742C51"/>
    <w:rsid w:val="00B07CCB"/>
    <w:rsid w:val="00F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401F"/>
  <w15:docId w15:val="{EB1BAC1E-F6F5-4841-9F49-21646EF7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="바탕" w:hAnsi="함초롬바탕" w:cs="함초롬바탕"/>
        <w:lang w:val="en-US" w:eastAsia="ko-KR" w:bidi="ar-SA"/>
      </w:rPr>
    </w:rPrDefault>
    <w:pPrDefault>
      <w:pPr>
        <w:widowControl w:val="0"/>
        <w:tabs>
          <w:tab w:val="right" w:pos="10772"/>
        </w:tabs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ind w:hanging="400"/>
      <w:outlineLvl w:val="0"/>
    </w:pPr>
    <w:rPr>
      <w:rFonts w:eastAsia="함초롬바탕"/>
      <w:b/>
      <w:color w:val="000000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BrushScript BT" w:eastAsia="BrushScript BT" w:hAnsi="BrushScript BT" w:cs="BrushScript BT"/>
      <w:b/>
      <w:color w:val="000000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맑은 고딕" w:eastAsia="맑은 고딕" w:hAnsi="맑은 고딕" w:cs="맑은 고딕"/>
      <w:color w:val="000000"/>
      <w:sz w:val="24"/>
      <w:szCs w:val="24"/>
    </w:r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Date"/>
    <w:basedOn w:val="a"/>
    <w:next w:val="a"/>
    <w:link w:val="Char"/>
    <w:uiPriority w:val="99"/>
    <w:semiHidden/>
    <w:unhideWhenUsed/>
    <w:rsid w:val="003C68A6"/>
  </w:style>
  <w:style w:type="character" w:customStyle="1" w:styleId="Char">
    <w:name w:val="날짜 Char"/>
    <w:basedOn w:val="a0"/>
    <w:link w:val="ab"/>
    <w:uiPriority w:val="99"/>
    <w:semiHidden/>
    <w:rsid w:val="003C68A6"/>
  </w:style>
  <w:style w:type="table" w:customStyle="1" w:styleId="ac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f2">
    <w:name w:val="header"/>
    <w:basedOn w:val="a"/>
    <w:link w:val="Char0"/>
    <w:uiPriority w:val="99"/>
    <w:unhideWhenUsed/>
    <w:rsid w:val="000E7C3C"/>
    <w:pPr>
      <w:tabs>
        <w:tab w:val="clear" w:pos="10772"/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f2"/>
    <w:uiPriority w:val="99"/>
    <w:rsid w:val="000E7C3C"/>
  </w:style>
  <w:style w:type="paragraph" w:styleId="af3">
    <w:name w:val="footer"/>
    <w:basedOn w:val="a"/>
    <w:link w:val="Char1"/>
    <w:uiPriority w:val="99"/>
    <w:unhideWhenUsed/>
    <w:rsid w:val="000E7C3C"/>
    <w:pPr>
      <w:tabs>
        <w:tab w:val="clear" w:pos="10772"/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f3"/>
    <w:uiPriority w:val="99"/>
    <w:rsid w:val="000E7C3C"/>
  </w:style>
  <w:style w:type="paragraph" w:styleId="af4">
    <w:name w:val="Balloon Text"/>
    <w:basedOn w:val="a"/>
    <w:link w:val="Char2"/>
    <w:uiPriority w:val="99"/>
    <w:semiHidden/>
    <w:unhideWhenUsed/>
    <w:rsid w:val="00D15ED0"/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f4"/>
    <w:uiPriority w:val="99"/>
    <w:semiHidden/>
    <w:rsid w:val="00D15ED0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a"/>
    <w:uiPriority w:val="99"/>
    <w:rsid w:val="00D15ED0"/>
    <w:pPr>
      <w:widowControl/>
      <w:tabs>
        <w:tab w:val="clear" w:pos="10772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Adobe Myungjo Std M" w:eastAsia="Adobe Myungjo Std M" w:cs="Adobe Myungjo Std M"/>
      <w:color w:val="000000"/>
      <w:sz w:val="24"/>
      <w:szCs w:val="24"/>
      <w:lang w:val="ko-KR"/>
    </w:rPr>
  </w:style>
  <w:style w:type="paragraph" w:styleId="af5">
    <w:name w:val="List Paragraph"/>
    <w:basedOn w:val="a"/>
    <w:uiPriority w:val="34"/>
    <w:qFormat/>
    <w:rsid w:val="00941C70"/>
    <w:pPr>
      <w:tabs>
        <w:tab w:val="clear" w:pos="10772"/>
      </w:tabs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hAnsiTheme="minorHAnsi" w:cstheme="minorBidi"/>
      <w:kern w:val="2"/>
      <w:szCs w:val="22"/>
    </w:rPr>
  </w:style>
  <w:style w:type="character" w:customStyle="1" w:styleId="gmaildefault">
    <w:name w:val="gmail_default"/>
    <w:basedOn w:val="a0"/>
    <w:rsid w:val="009D25F0"/>
  </w:style>
  <w:style w:type="paragraph" w:customStyle="1" w:styleId="af6">
    <w:name w:val="바탕글"/>
    <w:basedOn w:val="a"/>
    <w:rsid w:val="00CF53CF"/>
    <w:pPr>
      <w:tabs>
        <w:tab w:val="clear" w:pos="10772"/>
      </w:tabs>
      <w:wordWrap w:val="0"/>
      <w:autoSpaceDE w:val="0"/>
      <w:autoSpaceDN w:val="0"/>
      <w:spacing w:line="384" w:lineRule="auto"/>
      <w:jc w:val="both"/>
      <w:textAlignment w:val="baseline"/>
    </w:pPr>
    <w:rPr>
      <w:rFonts w:eastAsia="굴림" w:hAnsi="굴림" w:cs="굴림"/>
      <w:color w:val="000000"/>
    </w:rPr>
  </w:style>
  <w:style w:type="paragraph" w:customStyle="1" w:styleId="10">
    <w:name w:val="표준1"/>
    <w:basedOn w:val="a"/>
    <w:rsid w:val="00B1285E"/>
    <w:pPr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styleId="af7">
    <w:name w:val="Hyperlink"/>
    <w:basedOn w:val="a0"/>
    <w:uiPriority w:val="99"/>
    <w:unhideWhenUsed/>
    <w:rsid w:val="009E4FE4"/>
    <w:rPr>
      <w:color w:val="0000FF" w:themeColor="hyperlink"/>
      <w:u w:val="single"/>
    </w:rPr>
  </w:style>
  <w:style w:type="paragraph" w:customStyle="1" w:styleId="af8">
    <w:name w:val="쪽 번호"/>
    <w:basedOn w:val="a"/>
    <w:rsid w:val="00BC74CB"/>
    <w:pPr>
      <w:tabs>
        <w:tab w:val="clear" w:pos="10772"/>
      </w:tabs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굴림" w:hAnsi="굴림" w:cs="굴림"/>
      <w:color w:val="000000"/>
    </w:rPr>
  </w:style>
  <w:style w:type="paragraph" w:styleId="af9">
    <w:name w:val="Normal (Web)"/>
    <w:basedOn w:val="a"/>
    <w:uiPriority w:val="99"/>
    <w:unhideWhenUsed/>
    <w:rsid w:val="00BC74CB"/>
    <w:pPr>
      <w:widowControl/>
      <w:tabs>
        <w:tab w:val="clear" w:pos="10772"/>
      </w:tabs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customStyle="1" w:styleId="Default">
    <w:name w:val="Default"/>
    <w:rsid w:val="00A432AA"/>
    <w:pPr>
      <w:tabs>
        <w:tab w:val="clear" w:pos="10772"/>
      </w:tabs>
      <w:autoSpaceDE w:val="0"/>
      <w:autoSpaceDN w:val="0"/>
      <w:adjustRightInd w:val="0"/>
    </w:pPr>
    <w:rPr>
      <w:rFonts w:ascii="함초롬돋움" w:eastAsia="함초롬돋움" w:cs="함초롬돋움"/>
      <w:color w:val="000000"/>
      <w:sz w:val="24"/>
      <w:szCs w:val="24"/>
    </w:r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.s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e@his.sc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LRsnmtHiO5HN/kVYqNfM465bA==">CgMxLjAyCGguZ2pkZ3hzOAByITFHSDBaQi02T0stNnFUNXFuaUN0MldsN3BiNU1wZV9Yeg==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2022-10-28T07:33:00Z</dcterms:created>
  <dcterms:modified xsi:type="dcterms:W3CDTF">2023-10-30T00:37:00Z</dcterms:modified>
</cp:coreProperties>
</file>